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272" w14:textId="77777777" w:rsidR="008A7023" w:rsidRDefault="008A7023" w:rsidP="000D1D67">
      <w:pPr>
        <w:pStyle w:val="Titel"/>
        <w:spacing w:after="120"/>
        <w:ind w:right="1848"/>
        <w:jc w:val="both"/>
        <w:rPr>
          <w:szCs w:val="28"/>
        </w:rPr>
      </w:pPr>
    </w:p>
    <w:p w14:paraId="5DC68110" w14:textId="77777777" w:rsidR="000E30F5" w:rsidRDefault="000E30F5" w:rsidP="00C51E1C">
      <w:pPr>
        <w:pStyle w:val="Titel"/>
        <w:spacing w:before="120" w:after="240"/>
        <w:ind w:right="1701"/>
        <w:jc w:val="both"/>
        <w:rPr>
          <w:szCs w:val="28"/>
        </w:rPr>
      </w:pPr>
      <w:r w:rsidRPr="000E30F5">
        <w:rPr>
          <w:szCs w:val="28"/>
        </w:rPr>
        <w:t xml:space="preserve">LEMKEN automatisiert </w:t>
      </w:r>
      <w:proofErr w:type="spellStart"/>
      <w:r w:rsidRPr="000E30F5">
        <w:rPr>
          <w:szCs w:val="28"/>
        </w:rPr>
        <w:t>Gebläseregelung</w:t>
      </w:r>
      <w:proofErr w:type="spellEnd"/>
      <w:r w:rsidRPr="000E30F5">
        <w:rPr>
          <w:szCs w:val="28"/>
        </w:rPr>
        <w:t xml:space="preserve"> für mehr Sicherheit und Komfort </w:t>
      </w:r>
    </w:p>
    <w:p w14:paraId="44704196" w14:textId="77777777" w:rsidR="000E30F5" w:rsidRDefault="000E30F5" w:rsidP="003829BD">
      <w:pPr>
        <w:pStyle w:val="Titel"/>
        <w:spacing w:after="240" w:line="360" w:lineRule="auto"/>
        <w:ind w:right="1699"/>
        <w:jc w:val="both"/>
        <w:rPr>
          <w:sz w:val="24"/>
        </w:rPr>
      </w:pPr>
      <w:r w:rsidRPr="000E30F5">
        <w:rPr>
          <w:sz w:val="24"/>
        </w:rPr>
        <w:t>Luftmenge messen, Gebläse automatisch regeln</w:t>
      </w:r>
    </w:p>
    <w:p w14:paraId="07E4CCB4" w14:textId="77777777" w:rsidR="000E30F5" w:rsidRPr="000E30F5" w:rsidRDefault="000E30F5" w:rsidP="000E30F5">
      <w:pPr>
        <w:pStyle w:val="Titel"/>
        <w:spacing w:after="240" w:line="360" w:lineRule="auto"/>
        <w:ind w:right="1699"/>
        <w:jc w:val="both"/>
        <w:rPr>
          <w:b w:val="0"/>
          <w:sz w:val="22"/>
          <w:szCs w:val="22"/>
        </w:rPr>
      </w:pPr>
      <w:r w:rsidRPr="000E30F5">
        <w:rPr>
          <w:b w:val="0"/>
          <w:sz w:val="22"/>
          <w:szCs w:val="22"/>
        </w:rPr>
        <w:t xml:space="preserve">Wie lässt sich die </w:t>
      </w:r>
      <w:proofErr w:type="spellStart"/>
      <w:r w:rsidRPr="000E30F5">
        <w:rPr>
          <w:b w:val="0"/>
          <w:sz w:val="22"/>
          <w:szCs w:val="22"/>
        </w:rPr>
        <w:t>Gebläsefunktion</w:t>
      </w:r>
      <w:proofErr w:type="spellEnd"/>
      <w:r w:rsidRPr="000E30F5">
        <w:rPr>
          <w:b w:val="0"/>
          <w:sz w:val="22"/>
          <w:szCs w:val="22"/>
        </w:rPr>
        <w:t xml:space="preserve"> nicht nur einstellen, sondern physikalisch belastbar überwachen und regeln? Dazu stellt LEMKEN mit </w:t>
      </w:r>
      <w:proofErr w:type="spellStart"/>
      <w:r w:rsidRPr="000E30F5">
        <w:rPr>
          <w:b w:val="0"/>
          <w:sz w:val="22"/>
          <w:szCs w:val="22"/>
        </w:rPr>
        <w:t>iQblue</w:t>
      </w:r>
      <w:proofErr w:type="spellEnd"/>
      <w:r w:rsidRPr="000E30F5">
        <w:rPr>
          <w:b w:val="0"/>
          <w:sz w:val="22"/>
          <w:szCs w:val="22"/>
        </w:rPr>
        <w:t xml:space="preserve"> fan </w:t>
      </w:r>
      <w:proofErr w:type="spellStart"/>
      <w:r w:rsidRPr="000E30F5">
        <w:rPr>
          <w:b w:val="0"/>
          <w:sz w:val="22"/>
          <w:szCs w:val="22"/>
        </w:rPr>
        <w:t>automation</w:t>
      </w:r>
      <w:proofErr w:type="spellEnd"/>
      <w:r w:rsidRPr="000E30F5">
        <w:rPr>
          <w:b w:val="0"/>
          <w:sz w:val="22"/>
          <w:szCs w:val="22"/>
        </w:rPr>
        <w:t xml:space="preserve"> eine neue, automatisierte </w:t>
      </w:r>
      <w:proofErr w:type="spellStart"/>
      <w:r w:rsidRPr="000E30F5">
        <w:rPr>
          <w:b w:val="0"/>
          <w:sz w:val="22"/>
          <w:szCs w:val="22"/>
        </w:rPr>
        <w:t>Gebläsesteuerung</w:t>
      </w:r>
      <w:proofErr w:type="spellEnd"/>
      <w:r w:rsidRPr="000E30F5">
        <w:rPr>
          <w:b w:val="0"/>
          <w:sz w:val="22"/>
          <w:szCs w:val="22"/>
        </w:rPr>
        <w:t xml:space="preserve"> für pneumatische Sämaschinen vor. Herzstück ist ein Unterdrucksensor an der Luftansaugung, der die tatsächlich angesaugte Luftmenge erfasst. Damit wird erstmals mit einer echten Regelgröße gearbeitet, die den Luftstrom im System präzise abbildet und als Basis für eine adaptive Steuerung dient. Die Messung berücksichtigt maschinenspezifische Faktoren wie Leitungslängen, Leitungsführung und Widerstände und schafft so die Voraussetzung für reproduzierbare Ergebnisse unter Praxisbedingungen. </w:t>
      </w:r>
    </w:p>
    <w:p w14:paraId="6F8DC7AA" w14:textId="77777777" w:rsidR="000E30F5" w:rsidRPr="000E30F5" w:rsidRDefault="000E30F5" w:rsidP="000E30F5">
      <w:pPr>
        <w:pStyle w:val="Titel"/>
        <w:spacing w:after="240" w:line="360" w:lineRule="auto"/>
        <w:ind w:right="1699"/>
        <w:jc w:val="both"/>
        <w:rPr>
          <w:bCs w:val="0"/>
          <w:sz w:val="22"/>
          <w:szCs w:val="22"/>
        </w:rPr>
      </w:pPr>
      <w:r w:rsidRPr="000E30F5">
        <w:rPr>
          <w:bCs w:val="0"/>
          <w:sz w:val="22"/>
          <w:szCs w:val="22"/>
        </w:rPr>
        <w:t xml:space="preserve">Luftmenge statt Drehzahl: der neue Maßstab in der </w:t>
      </w:r>
      <w:proofErr w:type="spellStart"/>
      <w:r w:rsidRPr="000E30F5">
        <w:rPr>
          <w:bCs w:val="0"/>
          <w:sz w:val="22"/>
          <w:szCs w:val="22"/>
        </w:rPr>
        <w:t>Sätechnik</w:t>
      </w:r>
      <w:proofErr w:type="spellEnd"/>
    </w:p>
    <w:p w14:paraId="2D31C064" w14:textId="77777777" w:rsidR="000E30F5" w:rsidRPr="000E30F5" w:rsidRDefault="000E30F5" w:rsidP="000E30F5">
      <w:pPr>
        <w:pStyle w:val="Titel"/>
        <w:spacing w:after="240" w:line="360" w:lineRule="auto"/>
        <w:ind w:right="1699"/>
        <w:jc w:val="both"/>
        <w:rPr>
          <w:b w:val="0"/>
          <w:sz w:val="22"/>
          <w:szCs w:val="22"/>
        </w:rPr>
      </w:pPr>
      <w:r w:rsidRPr="000E30F5">
        <w:rPr>
          <w:b w:val="0"/>
          <w:sz w:val="22"/>
          <w:szCs w:val="22"/>
        </w:rPr>
        <w:t xml:space="preserve">Der technische Ansatz geht bewusst über die reine Drehzahlbetrachtung hinaus. Während bisher die Einstellung des Gebläses in der Regel nach pauschalen Herstellerempfehlungen erfolgt und anschließend manuell an Saatgut, Fahrgeschwindigkeit und Gerätekombination angepasst werden muss, liefert die neue Lösung unmittelbar verwertbare Daten zur tatsächlich geförderten Luftmenge. Diese Größe korreliert mit der Schwebegeschwindigkeit der Körner und der zu transportierenden Saatgutmasse pro Zeiteinheit. LEMKEN hat den zugrunde liegenden Zusammenhang zwischen Unterdruck und Luftstrom aufwändig kalibriert, sodass sich aus dem Sensorwert zuverlässig auf die anliegende Förderleistung schließen lässt – unabhängig davon, ob es sich um einfache Setups oder komplexe Maschinenkombinationen handelt. </w:t>
      </w:r>
    </w:p>
    <w:p w14:paraId="68AE8B13" w14:textId="77777777" w:rsidR="000E30F5" w:rsidRPr="000E30F5" w:rsidRDefault="000E30F5" w:rsidP="000E30F5">
      <w:pPr>
        <w:pStyle w:val="Titel"/>
        <w:spacing w:after="240" w:line="360" w:lineRule="auto"/>
        <w:ind w:right="1699"/>
        <w:jc w:val="both"/>
        <w:rPr>
          <w:b w:val="0"/>
          <w:sz w:val="22"/>
          <w:szCs w:val="22"/>
        </w:rPr>
      </w:pPr>
      <w:r w:rsidRPr="000E30F5">
        <w:rPr>
          <w:b w:val="0"/>
          <w:sz w:val="22"/>
          <w:szCs w:val="22"/>
        </w:rPr>
        <w:t xml:space="preserve">Ein wesentlicher Praxisnutzen entsteht durch die permanente Überwachung des Luftsystems. Fehlfunktionen wie verstopfte Leitungen oder Undichtigkeiten zeigen sich unmittelbar als Abweichung der Luftmenge vom Sollwert. Damit werden Situationen vermieden, in denen eine scheinbar „korrekte“ </w:t>
      </w:r>
      <w:proofErr w:type="spellStart"/>
      <w:r w:rsidRPr="000E30F5">
        <w:rPr>
          <w:b w:val="0"/>
          <w:sz w:val="22"/>
          <w:szCs w:val="22"/>
        </w:rPr>
        <w:t>Gebläsedrehzahl</w:t>
      </w:r>
      <w:proofErr w:type="spellEnd"/>
      <w:r w:rsidRPr="000E30F5">
        <w:rPr>
          <w:b w:val="0"/>
          <w:sz w:val="22"/>
          <w:szCs w:val="22"/>
        </w:rPr>
        <w:t xml:space="preserve"> trügerische Sicherheit vermittelt, obwohl in </w:t>
      </w:r>
      <w:r w:rsidRPr="000E30F5">
        <w:rPr>
          <w:b w:val="0"/>
          <w:sz w:val="22"/>
          <w:szCs w:val="22"/>
        </w:rPr>
        <w:lastRenderedPageBreak/>
        <w:t xml:space="preserve">blockierten Leitungen keine Luft gefördert wird. Gerade bei Maschinen mit mehreren Ausgängen oder </w:t>
      </w:r>
      <w:proofErr w:type="spellStart"/>
      <w:r w:rsidRPr="000E30F5">
        <w:rPr>
          <w:b w:val="0"/>
          <w:sz w:val="22"/>
          <w:szCs w:val="22"/>
        </w:rPr>
        <w:t>Zusatzstreuern</w:t>
      </w:r>
      <w:proofErr w:type="spellEnd"/>
      <w:r w:rsidRPr="000E30F5">
        <w:rPr>
          <w:b w:val="0"/>
          <w:sz w:val="22"/>
          <w:szCs w:val="22"/>
        </w:rPr>
        <w:t xml:space="preserve">, die herkömmliche Verfahren an ihre Grenzen bringen, sorgt die Luftmengenmessung für Transparenz. Bedienfehler und ineffiziente Einstellungen – mit den bekannten Folgen von Fehlverteilungen bis hin zu Maschinenausfällen – lassen sich so zuverlässig reduzieren. </w:t>
      </w:r>
    </w:p>
    <w:p w14:paraId="0B1A5470" w14:textId="77777777" w:rsidR="000E30F5" w:rsidRPr="000E30F5" w:rsidRDefault="000E30F5" w:rsidP="000E30F5">
      <w:pPr>
        <w:pStyle w:val="Titel"/>
        <w:spacing w:after="240" w:line="360" w:lineRule="auto"/>
        <w:ind w:right="1699"/>
        <w:jc w:val="both"/>
        <w:rPr>
          <w:bCs w:val="0"/>
          <w:sz w:val="22"/>
          <w:szCs w:val="22"/>
        </w:rPr>
      </w:pPr>
      <w:r w:rsidRPr="000E30F5">
        <w:rPr>
          <w:bCs w:val="0"/>
          <w:sz w:val="22"/>
          <w:szCs w:val="22"/>
        </w:rPr>
        <w:t>Kalibrierte Sensorik für reproduzierbare Einstellungen in der Praxis</w:t>
      </w:r>
    </w:p>
    <w:p w14:paraId="0C25FBD2" w14:textId="77777777" w:rsidR="000E30F5" w:rsidRPr="000E30F5" w:rsidRDefault="000E30F5" w:rsidP="000E30F5">
      <w:pPr>
        <w:pStyle w:val="Titel"/>
        <w:spacing w:after="240" w:line="360" w:lineRule="auto"/>
        <w:ind w:right="1699"/>
        <w:jc w:val="both"/>
        <w:rPr>
          <w:b w:val="0"/>
          <w:sz w:val="22"/>
          <w:szCs w:val="22"/>
        </w:rPr>
      </w:pPr>
      <w:r w:rsidRPr="000E30F5">
        <w:rPr>
          <w:b w:val="0"/>
          <w:sz w:val="22"/>
          <w:szCs w:val="22"/>
        </w:rPr>
        <w:t xml:space="preserve">Die </w:t>
      </w:r>
      <w:proofErr w:type="spellStart"/>
      <w:r w:rsidRPr="000E30F5">
        <w:rPr>
          <w:b w:val="0"/>
          <w:sz w:val="22"/>
          <w:szCs w:val="22"/>
        </w:rPr>
        <w:t>iQblue</w:t>
      </w:r>
      <w:proofErr w:type="spellEnd"/>
      <w:r w:rsidRPr="000E30F5">
        <w:rPr>
          <w:b w:val="0"/>
          <w:sz w:val="22"/>
          <w:szCs w:val="22"/>
        </w:rPr>
        <w:t xml:space="preserve"> fan </w:t>
      </w:r>
      <w:proofErr w:type="spellStart"/>
      <w:r w:rsidRPr="000E30F5">
        <w:rPr>
          <w:b w:val="0"/>
          <w:sz w:val="22"/>
          <w:szCs w:val="22"/>
        </w:rPr>
        <w:t>automation</w:t>
      </w:r>
      <w:proofErr w:type="spellEnd"/>
      <w:r w:rsidRPr="000E30F5">
        <w:rPr>
          <w:b w:val="0"/>
          <w:sz w:val="22"/>
          <w:szCs w:val="22"/>
        </w:rPr>
        <w:t xml:space="preserve"> ist modular ausgelegt und deckt verschiedene Ausbaustufen ab. Anwender können mit einer einfachen </w:t>
      </w:r>
      <w:proofErr w:type="spellStart"/>
      <w:r w:rsidRPr="000E30F5">
        <w:rPr>
          <w:b w:val="0"/>
          <w:sz w:val="22"/>
          <w:szCs w:val="22"/>
        </w:rPr>
        <w:t>Manometerlösung</w:t>
      </w:r>
      <w:proofErr w:type="spellEnd"/>
      <w:r w:rsidRPr="000E30F5">
        <w:rPr>
          <w:b w:val="0"/>
          <w:sz w:val="22"/>
          <w:szCs w:val="22"/>
        </w:rPr>
        <w:t xml:space="preserve"> starten, die den Einstieg in die Messung der Luftmenge ermöglicht. Darüber hinaus steht die Anzeige direkt im Traktorterminal zur Verfügung, was die Beobachtung während des Einsatzes vereinfacht und dokumentierbar macht. In der höchsten Ausbaustufe übernimmt das System die automatisierte </w:t>
      </w:r>
      <w:proofErr w:type="spellStart"/>
      <w:r w:rsidRPr="000E30F5">
        <w:rPr>
          <w:b w:val="0"/>
          <w:sz w:val="22"/>
          <w:szCs w:val="22"/>
        </w:rPr>
        <w:t>Gebläseregelung</w:t>
      </w:r>
      <w:proofErr w:type="spellEnd"/>
      <w:r w:rsidRPr="000E30F5">
        <w:rPr>
          <w:b w:val="0"/>
          <w:sz w:val="22"/>
          <w:szCs w:val="22"/>
        </w:rPr>
        <w:t xml:space="preserve"> via ISOBUS oder in Verbindung mit LEMKEN </w:t>
      </w:r>
      <w:proofErr w:type="spellStart"/>
      <w:r w:rsidRPr="000E30F5">
        <w:rPr>
          <w:b w:val="0"/>
          <w:sz w:val="22"/>
          <w:szCs w:val="22"/>
        </w:rPr>
        <w:t>iQblue</w:t>
      </w:r>
      <w:proofErr w:type="spellEnd"/>
      <w:r w:rsidRPr="000E30F5">
        <w:rPr>
          <w:b w:val="0"/>
          <w:sz w:val="22"/>
          <w:szCs w:val="22"/>
        </w:rPr>
        <w:t xml:space="preserve"> connect. Das System adressiert damit sowohl Bestandsflotten als auch modern ausgerüstete Betriebstechnik und kann in Gerätekombinationen mit mehreren Gebläsen die jeweils optimale Luftmenge bedarfsgerecht steuern. </w:t>
      </w:r>
    </w:p>
    <w:p w14:paraId="283A646F" w14:textId="77777777" w:rsidR="000E30F5" w:rsidRPr="000E30F5" w:rsidRDefault="000E30F5" w:rsidP="000E30F5">
      <w:pPr>
        <w:pStyle w:val="Titel"/>
        <w:spacing w:after="240" w:line="360" w:lineRule="auto"/>
        <w:ind w:right="1699"/>
        <w:jc w:val="both"/>
        <w:rPr>
          <w:b w:val="0"/>
          <w:sz w:val="22"/>
          <w:szCs w:val="22"/>
        </w:rPr>
      </w:pPr>
      <w:r w:rsidRPr="000E30F5">
        <w:rPr>
          <w:b w:val="0"/>
          <w:sz w:val="22"/>
          <w:szCs w:val="22"/>
        </w:rPr>
        <w:t xml:space="preserve">Für die Praxis bedeutet dies eine Reihe konkreter Vorteile: Die </w:t>
      </w:r>
      <w:proofErr w:type="spellStart"/>
      <w:r w:rsidRPr="000E30F5">
        <w:rPr>
          <w:b w:val="0"/>
          <w:sz w:val="22"/>
          <w:szCs w:val="22"/>
        </w:rPr>
        <w:t>Gebläsedrehzahl</w:t>
      </w:r>
      <w:proofErr w:type="spellEnd"/>
      <w:r w:rsidRPr="000E30F5">
        <w:rPr>
          <w:b w:val="0"/>
          <w:sz w:val="22"/>
          <w:szCs w:val="22"/>
        </w:rPr>
        <w:t xml:space="preserve"> lässt sich für jedes Saatgut und jede Maschinenkombination optimal einstellen, an Veränderungen in Fahrgeschwindigkeit oder Anbausituation wird adaptiv angepasst. Das führt zu einer gleichmäßigeren Saatgutverteilung und stabilen Fördereigenschaften auch unter variierenden Bedingungen. Zugleich sinken Energiebedarf und Verschleiß, weil das Gebläse nicht „auf Verdacht“ mit zu hohen Drehzahlen betrieben werden muss. Die direkte Visualisierung im Terminal unterstützt die Bedienerführung und die optionale Automatikregelung entlastet den Fahrer insbesondere in anspruchsvollen Applikationen mit mehreren Luftkreisen. Insgesamt wird die </w:t>
      </w:r>
      <w:proofErr w:type="spellStart"/>
      <w:r w:rsidRPr="000E30F5">
        <w:rPr>
          <w:b w:val="0"/>
          <w:sz w:val="22"/>
          <w:szCs w:val="22"/>
        </w:rPr>
        <w:t>Gebläsetechnik</w:t>
      </w:r>
      <w:proofErr w:type="spellEnd"/>
      <w:r w:rsidRPr="000E30F5">
        <w:rPr>
          <w:b w:val="0"/>
          <w:sz w:val="22"/>
          <w:szCs w:val="22"/>
        </w:rPr>
        <w:t xml:space="preserve"> mess- und regelbar und damit unabhängig von Maschine oder Anwendung verlässlich beherrschbar. </w:t>
      </w:r>
    </w:p>
    <w:p w14:paraId="60ED9D63" w14:textId="77777777" w:rsidR="000E30F5" w:rsidRDefault="000E30F5">
      <w:pPr>
        <w:rPr>
          <w:b/>
          <w:szCs w:val="22"/>
        </w:rPr>
      </w:pPr>
      <w:r>
        <w:rPr>
          <w:bCs/>
          <w:szCs w:val="22"/>
        </w:rPr>
        <w:br w:type="page"/>
      </w:r>
    </w:p>
    <w:p w14:paraId="632BB231" w14:textId="37415884" w:rsidR="000E30F5" w:rsidRPr="000E30F5" w:rsidRDefault="000E30F5" w:rsidP="000E30F5">
      <w:pPr>
        <w:pStyle w:val="Titel"/>
        <w:spacing w:after="240" w:line="360" w:lineRule="auto"/>
        <w:ind w:right="1699"/>
        <w:jc w:val="both"/>
        <w:rPr>
          <w:bCs w:val="0"/>
          <w:sz w:val="22"/>
          <w:szCs w:val="22"/>
        </w:rPr>
      </w:pPr>
      <w:r w:rsidRPr="000E30F5">
        <w:rPr>
          <w:bCs w:val="0"/>
          <w:sz w:val="22"/>
          <w:szCs w:val="22"/>
        </w:rPr>
        <w:t>Effizient säen</w:t>
      </w:r>
    </w:p>
    <w:p w14:paraId="1E5FE0AA" w14:textId="77777777" w:rsidR="000E30F5" w:rsidRPr="000E30F5" w:rsidRDefault="000E30F5" w:rsidP="000E30F5">
      <w:pPr>
        <w:pStyle w:val="Titel"/>
        <w:spacing w:after="240" w:line="360" w:lineRule="auto"/>
        <w:ind w:right="1699"/>
        <w:jc w:val="both"/>
        <w:rPr>
          <w:b w:val="0"/>
          <w:sz w:val="22"/>
          <w:szCs w:val="22"/>
        </w:rPr>
      </w:pPr>
      <w:r w:rsidRPr="000E30F5">
        <w:rPr>
          <w:b w:val="0"/>
          <w:sz w:val="22"/>
          <w:szCs w:val="22"/>
        </w:rPr>
        <w:t xml:space="preserve">Mit </w:t>
      </w:r>
      <w:proofErr w:type="spellStart"/>
      <w:r w:rsidRPr="000E30F5">
        <w:rPr>
          <w:b w:val="0"/>
          <w:sz w:val="22"/>
          <w:szCs w:val="22"/>
        </w:rPr>
        <w:t>iQblue</w:t>
      </w:r>
      <w:proofErr w:type="spellEnd"/>
      <w:r w:rsidRPr="000E30F5">
        <w:rPr>
          <w:b w:val="0"/>
          <w:sz w:val="22"/>
          <w:szCs w:val="22"/>
        </w:rPr>
        <w:t xml:space="preserve"> fan </w:t>
      </w:r>
      <w:proofErr w:type="spellStart"/>
      <w:r w:rsidRPr="000E30F5">
        <w:rPr>
          <w:b w:val="0"/>
          <w:sz w:val="22"/>
          <w:szCs w:val="22"/>
        </w:rPr>
        <w:t>automation</w:t>
      </w:r>
      <w:proofErr w:type="spellEnd"/>
      <w:r w:rsidRPr="000E30F5">
        <w:rPr>
          <w:b w:val="0"/>
          <w:sz w:val="22"/>
          <w:szCs w:val="22"/>
        </w:rPr>
        <w:t xml:space="preserve"> überträgt LEMKEN sein Systemverständnis in die Saattechnik und schafft eine robuste Grundlage für Prozesssicherheit und Produktivität. Die Kombination aus sorgfältig kalibrierter Sensorik, praxisnaher Auswertung und nahtloser Integration in bestehende ISOBUS-Architekturen macht die Lösung zu einem universellen Werkzeug für Betriebsleiter, die pneumatische Drillmaschinen zuverlässig und wirtschaftlich betreiben wollen. Wo bislang Erfahrungswerte und Drehzahltabellen dominierten, liefert die Messung der tatsächlichen Luftmenge den entscheidenden Informationsvorsprung – frühzeitig, transparent und regeltechnisch nutzbar.</w:t>
      </w:r>
    </w:p>
    <w:p w14:paraId="6546A4EE" w14:textId="5F3A8B95" w:rsidR="00981585" w:rsidRDefault="000E30F5" w:rsidP="000E30F5">
      <w:pPr>
        <w:pStyle w:val="Titel"/>
        <w:spacing w:after="240" w:line="360" w:lineRule="auto"/>
        <w:ind w:right="1699"/>
        <w:jc w:val="both"/>
        <w:rPr>
          <w:b w:val="0"/>
          <w:sz w:val="22"/>
          <w:szCs w:val="22"/>
        </w:rPr>
      </w:pPr>
      <w:r w:rsidRPr="000E30F5">
        <w:rPr>
          <w:b w:val="0"/>
          <w:sz w:val="22"/>
          <w:szCs w:val="22"/>
        </w:rPr>
        <w:t xml:space="preserve">Die DLG hat auf ihrer Pressekonferenz zur </w:t>
      </w:r>
      <w:proofErr w:type="spellStart"/>
      <w:r w:rsidRPr="000E30F5">
        <w:rPr>
          <w:b w:val="0"/>
          <w:sz w:val="22"/>
          <w:szCs w:val="22"/>
        </w:rPr>
        <w:t>Agritechnica</w:t>
      </w:r>
      <w:proofErr w:type="spellEnd"/>
      <w:r w:rsidRPr="000E30F5">
        <w:rPr>
          <w:b w:val="0"/>
          <w:sz w:val="22"/>
          <w:szCs w:val="22"/>
        </w:rPr>
        <w:t xml:space="preserve"> die Preisträger des Innovation Award bekannt gegeben – und LEMKEN zählt mit der Produktneuheit </w:t>
      </w:r>
      <w:proofErr w:type="spellStart"/>
      <w:r w:rsidRPr="000E30F5">
        <w:rPr>
          <w:b w:val="0"/>
          <w:sz w:val="22"/>
          <w:szCs w:val="22"/>
        </w:rPr>
        <w:t>iQblue</w:t>
      </w:r>
      <w:proofErr w:type="spellEnd"/>
      <w:r w:rsidRPr="000E30F5">
        <w:rPr>
          <w:b w:val="0"/>
          <w:sz w:val="22"/>
          <w:szCs w:val="22"/>
        </w:rPr>
        <w:t xml:space="preserve"> fan </w:t>
      </w:r>
      <w:proofErr w:type="spellStart"/>
      <w:r w:rsidRPr="000E30F5">
        <w:rPr>
          <w:b w:val="0"/>
          <w:sz w:val="22"/>
          <w:szCs w:val="22"/>
        </w:rPr>
        <w:t>automation</w:t>
      </w:r>
      <w:proofErr w:type="spellEnd"/>
      <w:r w:rsidRPr="000E30F5">
        <w:rPr>
          <w:b w:val="0"/>
          <w:sz w:val="22"/>
          <w:szCs w:val="22"/>
        </w:rPr>
        <w:t xml:space="preserve"> zu den Gewinnern einer Silbermedaille</w:t>
      </w:r>
      <w:r w:rsidR="003829BD" w:rsidRPr="003829BD">
        <w:rPr>
          <w:b w:val="0"/>
          <w:sz w:val="22"/>
          <w:szCs w:val="22"/>
        </w:rPr>
        <w: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02C3C1F0"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seit </w:t>
      </w:r>
      <w:r w:rsidR="00393F88">
        <w:rPr>
          <w:rFonts w:cs="Arial"/>
          <w:sz w:val="20"/>
          <w:szCs w:val="20"/>
        </w:rPr>
        <w:br/>
      </w:r>
      <w:r w:rsidRPr="00BF5920">
        <w:rPr>
          <w:rFonts w:cs="Arial"/>
          <w:sz w:val="20"/>
          <w:szCs w:val="20"/>
        </w:rPr>
        <w:t>24</w:t>
      </w:r>
      <w:r w:rsidR="004F7486">
        <w:rPr>
          <w:rFonts w:cs="Arial"/>
          <w:sz w:val="20"/>
          <w:szCs w:val="20"/>
        </w:rPr>
        <w:t>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3D960703" w14:textId="77777777" w:rsidR="000E30F5" w:rsidRPr="00EE7140" w:rsidRDefault="000E30F5">
      <w:pPr>
        <w:rPr>
          <w:sz w:val="20"/>
          <w:szCs w:val="20"/>
          <w:lang w:val="fr-FR"/>
        </w:rPr>
      </w:pPr>
      <w:r w:rsidRPr="00EE7140">
        <w:rPr>
          <w:sz w:val="20"/>
          <w:szCs w:val="20"/>
          <w:lang w:val="fr-FR"/>
        </w:rPr>
        <w:br w:type="page"/>
      </w:r>
    </w:p>
    <w:p w14:paraId="7761EB4C" w14:textId="4143F69F" w:rsidR="00C22B5C" w:rsidRPr="003829BD" w:rsidRDefault="000006C4" w:rsidP="00361A72">
      <w:pPr>
        <w:pStyle w:val="Textkrper2"/>
        <w:tabs>
          <w:tab w:val="left" w:pos="720"/>
          <w:tab w:val="left" w:pos="7200"/>
        </w:tabs>
        <w:ind w:right="1699"/>
        <w:rPr>
          <w:sz w:val="20"/>
          <w:szCs w:val="20"/>
        </w:rPr>
      </w:pPr>
      <w:r w:rsidRPr="003829BD">
        <w:rPr>
          <w:sz w:val="20"/>
          <w:szCs w:val="20"/>
        </w:rPr>
        <w:t>Bild 1:</w:t>
      </w:r>
      <w:r w:rsidR="00C22B5C" w:rsidRPr="003829BD">
        <w:rPr>
          <w:sz w:val="20"/>
          <w:szCs w:val="20"/>
        </w:rPr>
        <w:t xml:space="preserve"> </w:t>
      </w:r>
      <w:r w:rsidR="00EE7140" w:rsidRPr="00EE7140">
        <w:rPr>
          <w:sz w:val="20"/>
          <w:szCs w:val="20"/>
        </w:rPr>
        <w:t xml:space="preserve">LEMKEN stellt mit </w:t>
      </w:r>
      <w:proofErr w:type="spellStart"/>
      <w:r w:rsidR="00EE7140" w:rsidRPr="00EE7140">
        <w:rPr>
          <w:sz w:val="20"/>
          <w:szCs w:val="20"/>
        </w:rPr>
        <w:t>iQblue</w:t>
      </w:r>
      <w:proofErr w:type="spellEnd"/>
      <w:r w:rsidR="00EE7140" w:rsidRPr="00EE7140">
        <w:rPr>
          <w:sz w:val="20"/>
          <w:szCs w:val="20"/>
        </w:rPr>
        <w:t xml:space="preserve"> fan </w:t>
      </w:r>
      <w:proofErr w:type="spellStart"/>
      <w:r w:rsidR="00EE7140" w:rsidRPr="00EE7140">
        <w:rPr>
          <w:sz w:val="20"/>
          <w:szCs w:val="20"/>
        </w:rPr>
        <w:t>automation</w:t>
      </w:r>
      <w:proofErr w:type="spellEnd"/>
      <w:r w:rsidR="00EE7140" w:rsidRPr="00EE7140">
        <w:rPr>
          <w:sz w:val="20"/>
          <w:szCs w:val="20"/>
        </w:rPr>
        <w:t xml:space="preserve"> eine neue, automatisierte </w:t>
      </w:r>
      <w:proofErr w:type="spellStart"/>
      <w:r w:rsidR="00EE7140" w:rsidRPr="00EE7140">
        <w:rPr>
          <w:sz w:val="20"/>
          <w:szCs w:val="20"/>
        </w:rPr>
        <w:t>Gebläsesteuerung</w:t>
      </w:r>
      <w:proofErr w:type="spellEnd"/>
      <w:r w:rsidR="00EE7140" w:rsidRPr="00EE7140">
        <w:rPr>
          <w:sz w:val="20"/>
          <w:szCs w:val="20"/>
        </w:rPr>
        <w:t xml:space="preserve"> für pneumatische Sämaschinen vor.</w:t>
      </w:r>
    </w:p>
    <w:p w14:paraId="0A1C2806" w14:textId="33AE8CDE" w:rsidR="00991C5D" w:rsidRDefault="00EE7140" w:rsidP="00361A72">
      <w:pPr>
        <w:pStyle w:val="Textkrper2"/>
        <w:tabs>
          <w:tab w:val="left" w:pos="720"/>
          <w:tab w:val="left" w:pos="7200"/>
        </w:tabs>
        <w:ind w:right="1699"/>
        <w:rPr>
          <w:sz w:val="20"/>
          <w:szCs w:val="20"/>
        </w:rPr>
      </w:pPr>
      <w:r>
        <w:rPr>
          <w:noProof/>
          <w:sz w:val="20"/>
          <w:szCs w:val="20"/>
        </w:rPr>
        <w:drawing>
          <wp:inline distT="0" distB="0" distL="0" distR="0" wp14:anchorId="4A5EEF2C" wp14:editId="56C40A6A">
            <wp:extent cx="3600000" cy="2399338"/>
            <wp:effectExtent l="0" t="0" r="635" b="1270"/>
            <wp:docPr id="113498169" name="Grafik 1" descr="Ein Bild, das Autoteile, Blau, Maschin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98169" name="Grafik 1" descr="Ein Bild, das Autoteile, Blau, Maschine, drauß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399338"/>
                    </a:xfrm>
                    <a:prstGeom prst="rect">
                      <a:avLst/>
                    </a:prstGeom>
                  </pic:spPr>
                </pic:pic>
              </a:graphicData>
            </a:graphic>
          </wp:inline>
        </w:drawing>
      </w:r>
    </w:p>
    <w:p w14:paraId="6E57047B" w14:textId="77777777" w:rsidR="000E30F5" w:rsidRDefault="000E30F5" w:rsidP="00361A72">
      <w:pPr>
        <w:pStyle w:val="Textkrper2"/>
        <w:tabs>
          <w:tab w:val="left" w:pos="720"/>
          <w:tab w:val="left" w:pos="7200"/>
        </w:tabs>
        <w:ind w:right="1699"/>
        <w:rPr>
          <w:sz w:val="20"/>
          <w:szCs w:val="20"/>
        </w:rPr>
      </w:pPr>
    </w:p>
    <w:p w14:paraId="75A24B9D" w14:textId="6404FC46" w:rsidR="000E30F5" w:rsidRPr="003829BD" w:rsidRDefault="000E30F5" w:rsidP="000E30F5">
      <w:pPr>
        <w:pStyle w:val="Textkrper2"/>
        <w:tabs>
          <w:tab w:val="left" w:pos="720"/>
          <w:tab w:val="left" w:pos="7200"/>
        </w:tabs>
        <w:ind w:right="1699"/>
        <w:rPr>
          <w:sz w:val="20"/>
          <w:szCs w:val="20"/>
        </w:rPr>
      </w:pPr>
      <w:r w:rsidRPr="003829BD">
        <w:rPr>
          <w:sz w:val="20"/>
          <w:szCs w:val="20"/>
        </w:rPr>
        <w:t xml:space="preserve">Bild </w:t>
      </w:r>
      <w:r>
        <w:rPr>
          <w:sz w:val="20"/>
          <w:szCs w:val="20"/>
        </w:rPr>
        <w:t>2</w:t>
      </w:r>
      <w:r w:rsidRPr="003829BD">
        <w:rPr>
          <w:sz w:val="20"/>
          <w:szCs w:val="20"/>
        </w:rPr>
        <w:t xml:space="preserve">: </w:t>
      </w:r>
      <w:r w:rsidR="00EE7140" w:rsidRPr="00EE7140">
        <w:rPr>
          <w:sz w:val="20"/>
          <w:szCs w:val="20"/>
        </w:rPr>
        <w:t>Herzstück ist ein Unterdrucksensor an der Luftansaugung, der die tatsächlich angesaugte Luftmenge erfasst</w:t>
      </w:r>
      <w:r w:rsidR="00EE7140">
        <w:rPr>
          <w:sz w:val="20"/>
          <w:szCs w:val="20"/>
        </w:rPr>
        <w:t>.</w:t>
      </w:r>
    </w:p>
    <w:p w14:paraId="7B39DB62" w14:textId="1ECCDE48" w:rsidR="000E30F5" w:rsidRDefault="00EE7140" w:rsidP="00361A72">
      <w:pPr>
        <w:pStyle w:val="Textkrper2"/>
        <w:tabs>
          <w:tab w:val="left" w:pos="720"/>
          <w:tab w:val="left" w:pos="7200"/>
        </w:tabs>
        <w:ind w:right="1699"/>
        <w:rPr>
          <w:sz w:val="20"/>
          <w:szCs w:val="20"/>
        </w:rPr>
      </w:pPr>
      <w:r>
        <w:rPr>
          <w:noProof/>
          <w:sz w:val="20"/>
          <w:szCs w:val="20"/>
        </w:rPr>
        <w:drawing>
          <wp:inline distT="0" distB="0" distL="0" distR="0" wp14:anchorId="34782B47" wp14:editId="3B31C0A8">
            <wp:extent cx="5759450" cy="2675255"/>
            <wp:effectExtent l="0" t="0" r="0" b="0"/>
            <wp:docPr id="1855432410" name="Grafik 2" descr="Ein Bild, das Reifen, Rad, Autoteile,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432410" name="Grafik 2" descr="Ein Bild, das Reifen, Rad, Autoteile, Screenshot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5759450" cy="2675255"/>
                    </a:xfrm>
                    <a:prstGeom prst="rect">
                      <a:avLst/>
                    </a:prstGeom>
                  </pic:spPr>
                </pic:pic>
              </a:graphicData>
            </a:graphic>
          </wp:inline>
        </w:drawing>
      </w:r>
    </w:p>
    <w:p w14:paraId="74232645" w14:textId="77777777" w:rsidR="000E30F5" w:rsidRDefault="000E30F5" w:rsidP="00361A72">
      <w:pPr>
        <w:pStyle w:val="Textkrper2"/>
        <w:tabs>
          <w:tab w:val="left" w:pos="720"/>
          <w:tab w:val="left" w:pos="7200"/>
        </w:tabs>
        <w:ind w:right="1699"/>
        <w:rPr>
          <w:sz w:val="20"/>
          <w:szCs w:val="20"/>
        </w:rPr>
      </w:pPr>
    </w:p>
    <w:p w14:paraId="117A1A21" w14:textId="77777777" w:rsidR="000E30F5" w:rsidRPr="002337E4" w:rsidRDefault="000E30F5" w:rsidP="00361A72">
      <w:pPr>
        <w:pStyle w:val="Textkrper2"/>
        <w:tabs>
          <w:tab w:val="left" w:pos="720"/>
          <w:tab w:val="left" w:pos="7200"/>
        </w:tabs>
        <w:ind w:right="1699"/>
        <w:rPr>
          <w:sz w:val="20"/>
          <w:szCs w:val="20"/>
        </w:rPr>
      </w:pPr>
    </w:p>
    <w:sectPr w:rsidR="000E30F5" w:rsidRPr="002337E4"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702C" w14:textId="77777777" w:rsidR="00492606" w:rsidRDefault="00492606">
      <w:r>
        <w:separator/>
      </w:r>
    </w:p>
  </w:endnote>
  <w:endnote w:type="continuationSeparator" w:id="0">
    <w:p w14:paraId="3BEE0CF0" w14:textId="77777777" w:rsidR="00492606" w:rsidRDefault="004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6E8F8" w14:textId="77777777" w:rsidR="00492606" w:rsidRDefault="00492606">
      <w:r>
        <w:separator/>
      </w:r>
    </w:p>
  </w:footnote>
  <w:footnote w:type="continuationSeparator" w:id="0">
    <w:p w14:paraId="545CCDE5" w14:textId="77777777" w:rsidR="00492606" w:rsidRDefault="0049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7B4978F0" w:rsidR="00E83CBB" w:rsidRDefault="00E83CBB" w:rsidP="00A009AD">
    <w:pPr>
      <w:pStyle w:val="Kopfzeile"/>
      <w:jc w:val="right"/>
    </w:pPr>
    <w:r>
      <w:t xml:space="preserve">Alpen, im </w:t>
    </w:r>
    <w:r w:rsidR="000E30F5">
      <w:t>September</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960B0"/>
    <w:rsid w:val="000A34BF"/>
    <w:rsid w:val="000C2CE0"/>
    <w:rsid w:val="000D1D67"/>
    <w:rsid w:val="000D36F4"/>
    <w:rsid w:val="000E30F5"/>
    <w:rsid w:val="000F7823"/>
    <w:rsid w:val="001162C6"/>
    <w:rsid w:val="001206DC"/>
    <w:rsid w:val="001245C8"/>
    <w:rsid w:val="00135436"/>
    <w:rsid w:val="00150F3E"/>
    <w:rsid w:val="00156D6F"/>
    <w:rsid w:val="0015756F"/>
    <w:rsid w:val="00157A36"/>
    <w:rsid w:val="00180BF9"/>
    <w:rsid w:val="00184E4C"/>
    <w:rsid w:val="00192E77"/>
    <w:rsid w:val="00195CA7"/>
    <w:rsid w:val="001B112A"/>
    <w:rsid w:val="001D347D"/>
    <w:rsid w:val="00202A78"/>
    <w:rsid w:val="002033C6"/>
    <w:rsid w:val="002046A9"/>
    <w:rsid w:val="00225F31"/>
    <w:rsid w:val="0023097F"/>
    <w:rsid w:val="002337E4"/>
    <w:rsid w:val="0024407C"/>
    <w:rsid w:val="0024691D"/>
    <w:rsid w:val="00246BF4"/>
    <w:rsid w:val="00257BBC"/>
    <w:rsid w:val="00257D0D"/>
    <w:rsid w:val="00261B9C"/>
    <w:rsid w:val="002718A9"/>
    <w:rsid w:val="00276E3B"/>
    <w:rsid w:val="002775AC"/>
    <w:rsid w:val="0029451A"/>
    <w:rsid w:val="00294BC3"/>
    <w:rsid w:val="00297844"/>
    <w:rsid w:val="002A0C42"/>
    <w:rsid w:val="002A5BD4"/>
    <w:rsid w:val="002B4A05"/>
    <w:rsid w:val="002C0B0D"/>
    <w:rsid w:val="002C4813"/>
    <w:rsid w:val="002C79DF"/>
    <w:rsid w:val="002F7D3E"/>
    <w:rsid w:val="003000F9"/>
    <w:rsid w:val="00320DC7"/>
    <w:rsid w:val="00340E20"/>
    <w:rsid w:val="00342678"/>
    <w:rsid w:val="003444F6"/>
    <w:rsid w:val="00344975"/>
    <w:rsid w:val="00352553"/>
    <w:rsid w:val="00361A72"/>
    <w:rsid w:val="003674CA"/>
    <w:rsid w:val="00372E43"/>
    <w:rsid w:val="0037415C"/>
    <w:rsid w:val="003829BD"/>
    <w:rsid w:val="00382CC3"/>
    <w:rsid w:val="00391A14"/>
    <w:rsid w:val="00393F88"/>
    <w:rsid w:val="003B0DB8"/>
    <w:rsid w:val="003B0EC1"/>
    <w:rsid w:val="003B57EC"/>
    <w:rsid w:val="003D0269"/>
    <w:rsid w:val="003F1FF1"/>
    <w:rsid w:val="003F544F"/>
    <w:rsid w:val="004632EB"/>
    <w:rsid w:val="00464588"/>
    <w:rsid w:val="00492606"/>
    <w:rsid w:val="00494FE7"/>
    <w:rsid w:val="004A083E"/>
    <w:rsid w:val="004A4F05"/>
    <w:rsid w:val="004A5596"/>
    <w:rsid w:val="004C5543"/>
    <w:rsid w:val="004D316F"/>
    <w:rsid w:val="004D4B93"/>
    <w:rsid w:val="004D7CBB"/>
    <w:rsid w:val="004E3409"/>
    <w:rsid w:val="004E6B3C"/>
    <w:rsid w:val="004F112B"/>
    <w:rsid w:val="004F3150"/>
    <w:rsid w:val="004F7486"/>
    <w:rsid w:val="00523ECB"/>
    <w:rsid w:val="0053594A"/>
    <w:rsid w:val="00542D54"/>
    <w:rsid w:val="00543685"/>
    <w:rsid w:val="00563B2A"/>
    <w:rsid w:val="00570705"/>
    <w:rsid w:val="0057694A"/>
    <w:rsid w:val="00590825"/>
    <w:rsid w:val="00590C5C"/>
    <w:rsid w:val="0059685D"/>
    <w:rsid w:val="005A35B4"/>
    <w:rsid w:val="005A4985"/>
    <w:rsid w:val="005A5776"/>
    <w:rsid w:val="005A7BE4"/>
    <w:rsid w:val="005B12A3"/>
    <w:rsid w:val="005B1918"/>
    <w:rsid w:val="005B1A62"/>
    <w:rsid w:val="005B3274"/>
    <w:rsid w:val="005D43CE"/>
    <w:rsid w:val="005E4024"/>
    <w:rsid w:val="005F48A2"/>
    <w:rsid w:val="00605437"/>
    <w:rsid w:val="00610310"/>
    <w:rsid w:val="00614296"/>
    <w:rsid w:val="006378C8"/>
    <w:rsid w:val="006450B2"/>
    <w:rsid w:val="0064585D"/>
    <w:rsid w:val="00646F26"/>
    <w:rsid w:val="00655910"/>
    <w:rsid w:val="00656D60"/>
    <w:rsid w:val="00656F0F"/>
    <w:rsid w:val="006620A7"/>
    <w:rsid w:val="00677DC6"/>
    <w:rsid w:val="00680A9A"/>
    <w:rsid w:val="00683B19"/>
    <w:rsid w:val="00686320"/>
    <w:rsid w:val="006B3B3C"/>
    <w:rsid w:val="006B3C8F"/>
    <w:rsid w:val="006C0FD9"/>
    <w:rsid w:val="006D58FA"/>
    <w:rsid w:val="006F54A5"/>
    <w:rsid w:val="00704D8F"/>
    <w:rsid w:val="0071016A"/>
    <w:rsid w:val="00710650"/>
    <w:rsid w:val="00711B24"/>
    <w:rsid w:val="007150BC"/>
    <w:rsid w:val="00715415"/>
    <w:rsid w:val="0072123B"/>
    <w:rsid w:val="007468CB"/>
    <w:rsid w:val="007773E3"/>
    <w:rsid w:val="007800AE"/>
    <w:rsid w:val="007816E6"/>
    <w:rsid w:val="00785157"/>
    <w:rsid w:val="00793CCE"/>
    <w:rsid w:val="007D13C5"/>
    <w:rsid w:val="007E06E2"/>
    <w:rsid w:val="007E28F5"/>
    <w:rsid w:val="007E6E22"/>
    <w:rsid w:val="0080546E"/>
    <w:rsid w:val="00806B8C"/>
    <w:rsid w:val="00807BB1"/>
    <w:rsid w:val="0081648C"/>
    <w:rsid w:val="00834DE1"/>
    <w:rsid w:val="00855AD5"/>
    <w:rsid w:val="008568E5"/>
    <w:rsid w:val="00870611"/>
    <w:rsid w:val="00871E65"/>
    <w:rsid w:val="008818CB"/>
    <w:rsid w:val="0088637A"/>
    <w:rsid w:val="0089279F"/>
    <w:rsid w:val="008A1E30"/>
    <w:rsid w:val="008A7023"/>
    <w:rsid w:val="008B05C6"/>
    <w:rsid w:val="008C3B58"/>
    <w:rsid w:val="008D271E"/>
    <w:rsid w:val="008D71A6"/>
    <w:rsid w:val="008E2C03"/>
    <w:rsid w:val="00901981"/>
    <w:rsid w:val="00904035"/>
    <w:rsid w:val="00906ABE"/>
    <w:rsid w:val="00912C49"/>
    <w:rsid w:val="00917986"/>
    <w:rsid w:val="00922957"/>
    <w:rsid w:val="009553A7"/>
    <w:rsid w:val="0096335D"/>
    <w:rsid w:val="00973EDE"/>
    <w:rsid w:val="00981585"/>
    <w:rsid w:val="009838F0"/>
    <w:rsid w:val="009864C1"/>
    <w:rsid w:val="00991C5D"/>
    <w:rsid w:val="00994BBD"/>
    <w:rsid w:val="009A3071"/>
    <w:rsid w:val="009A61F5"/>
    <w:rsid w:val="009B1351"/>
    <w:rsid w:val="009B1913"/>
    <w:rsid w:val="009C7079"/>
    <w:rsid w:val="00A009AD"/>
    <w:rsid w:val="00A035AC"/>
    <w:rsid w:val="00A30292"/>
    <w:rsid w:val="00A343C7"/>
    <w:rsid w:val="00A46F69"/>
    <w:rsid w:val="00A52D52"/>
    <w:rsid w:val="00A72B4D"/>
    <w:rsid w:val="00A82D37"/>
    <w:rsid w:val="00A87C53"/>
    <w:rsid w:val="00A951B8"/>
    <w:rsid w:val="00AA09C4"/>
    <w:rsid w:val="00AD55B4"/>
    <w:rsid w:val="00AD651E"/>
    <w:rsid w:val="00AF1E45"/>
    <w:rsid w:val="00AF2660"/>
    <w:rsid w:val="00B10F97"/>
    <w:rsid w:val="00B15D31"/>
    <w:rsid w:val="00B26CB1"/>
    <w:rsid w:val="00B32C07"/>
    <w:rsid w:val="00B331CC"/>
    <w:rsid w:val="00B343BE"/>
    <w:rsid w:val="00B5167C"/>
    <w:rsid w:val="00B61734"/>
    <w:rsid w:val="00BA0D06"/>
    <w:rsid w:val="00BB122E"/>
    <w:rsid w:val="00BB1B5D"/>
    <w:rsid w:val="00BF1211"/>
    <w:rsid w:val="00BF50AB"/>
    <w:rsid w:val="00BF5878"/>
    <w:rsid w:val="00BF5920"/>
    <w:rsid w:val="00C05D0B"/>
    <w:rsid w:val="00C114A2"/>
    <w:rsid w:val="00C20AD6"/>
    <w:rsid w:val="00C22B5C"/>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45E29"/>
    <w:rsid w:val="00D54775"/>
    <w:rsid w:val="00D7690D"/>
    <w:rsid w:val="00DA57C3"/>
    <w:rsid w:val="00DB5EB6"/>
    <w:rsid w:val="00DB6559"/>
    <w:rsid w:val="00DD0753"/>
    <w:rsid w:val="00DE702A"/>
    <w:rsid w:val="00DF2AFB"/>
    <w:rsid w:val="00DF47B6"/>
    <w:rsid w:val="00DF75AC"/>
    <w:rsid w:val="00E00515"/>
    <w:rsid w:val="00E01DAC"/>
    <w:rsid w:val="00E1583E"/>
    <w:rsid w:val="00E30F7E"/>
    <w:rsid w:val="00E4033F"/>
    <w:rsid w:val="00E43DAF"/>
    <w:rsid w:val="00E5127F"/>
    <w:rsid w:val="00E6032D"/>
    <w:rsid w:val="00E662F2"/>
    <w:rsid w:val="00E83CBB"/>
    <w:rsid w:val="00E95A59"/>
    <w:rsid w:val="00EC0405"/>
    <w:rsid w:val="00ED1A44"/>
    <w:rsid w:val="00ED3628"/>
    <w:rsid w:val="00ED718D"/>
    <w:rsid w:val="00EE7140"/>
    <w:rsid w:val="00EF5C3D"/>
    <w:rsid w:val="00F24653"/>
    <w:rsid w:val="00F36037"/>
    <w:rsid w:val="00F41231"/>
    <w:rsid w:val="00F554A7"/>
    <w:rsid w:val="00F769F1"/>
    <w:rsid w:val="00F82E49"/>
    <w:rsid w:val="00F9506A"/>
    <w:rsid w:val="00FA2C65"/>
    <w:rsid w:val="00FB3192"/>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698</Words>
  <Characters>5065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9</cp:revision>
  <cp:lastPrinted>2015-08-04T10:52:00Z</cp:lastPrinted>
  <dcterms:created xsi:type="dcterms:W3CDTF">2024-02-29T15:07:00Z</dcterms:created>
  <dcterms:modified xsi:type="dcterms:W3CDTF">2025-09-15T09:24:00Z</dcterms:modified>
</cp:coreProperties>
</file>